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EB3038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0E90400" wp14:editId="564B28AC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Pr="00A15B56" w:rsidRDefault="00912936" w:rsidP="00FD4B9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E499A">
        <w:rPr>
          <w:rFonts w:ascii="Times New Roman" w:hAnsi="Times New Roman" w:cs="Times New Roman"/>
          <w:b/>
          <w:sz w:val="24"/>
          <w:szCs w:val="24"/>
        </w:rPr>
        <w:t>Продажу железно-молибденового катализатора»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Свердловская область, город Нижний Тагил, Северное шоссе, 21.</w:t>
      </w:r>
    </w:p>
    <w:p w:rsidR="00FD4B96" w:rsidRDefault="00FD4B96" w:rsidP="00FD4B96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Pr="009E499A" w:rsidRDefault="00FD4B96" w:rsidP="00FD4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499A">
        <w:rPr>
          <w:rFonts w:ascii="Times New Roman" w:hAnsi="Times New Roman" w:cs="Times New Roman"/>
          <w:b/>
          <w:sz w:val="24"/>
          <w:szCs w:val="24"/>
        </w:rPr>
        <w:t>Требования к участникам: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имеющая </w:t>
      </w:r>
      <w:r w:rsidR="009E499A">
        <w:rPr>
          <w:rFonts w:ascii="Times New Roman" w:hAnsi="Times New Roman" w:cs="Times New Roman"/>
          <w:sz w:val="24"/>
          <w:szCs w:val="24"/>
        </w:rPr>
        <w:t>лицензию на переработку аналогичных продуктов</w:t>
      </w:r>
      <w:r w:rsidR="003A5AED">
        <w:rPr>
          <w:rFonts w:ascii="Times New Roman" w:hAnsi="Times New Roman" w:cs="Times New Roman"/>
          <w:sz w:val="24"/>
          <w:szCs w:val="24"/>
        </w:rPr>
        <w:t>;</w:t>
      </w:r>
    </w:p>
    <w:p w:rsidR="00FD4B96" w:rsidRDefault="00FD4B96" w:rsidP="00FD4B96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  <w:r w:rsidRPr="00FD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B96" w:rsidRPr="00DF5075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</w:t>
      </w:r>
      <w:r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до 17.00 ч. </w:t>
      </w:r>
      <w:r w:rsidR="00EB3038">
        <w:rPr>
          <w:rFonts w:ascii="Times New Roman" w:hAnsi="Times New Roman" w:cs="Times New Roman"/>
          <w:sz w:val="24"/>
          <w:szCs w:val="24"/>
        </w:rPr>
        <w:t>0</w:t>
      </w:r>
      <w:r w:rsidR="009E499A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9E499A">
        <w:rPr>
          <w:rFonts w:ascii="Times New Roman" w:hAnsi="Times New Roman" w:cs="Times New Roman"/>
          <w:sz w:val="24"/>
          <w:szCs w:val="24"/>
        </w:rPr>
        <w:t>1</w:t>
      </w:r>
      <w:r w:rsidR="00EB3038"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3038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FD4B96" w:rsidRDefault="00FD4B96" w:rsidP="00FD4B96">
      <w:pPr>
        <w:pStyle w:val="a8"/>
        <w:numPr>
          <w:ilvl w:val="0"/>
          <w:numId w:val="12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FD4B96" w:rsidRPr="003A5AED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оборудования;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9E499A" w:rsidRDefault="009E499A" w:rsidP="009E499A">
      <w:pPr>
        <w:pStyle w:val="a8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EB3038">
        <w:rPr>
          <w:rFonts w:ascii="Times New Roman" w:hAnsi="Times New Roman" w:cs="Times New Roman"/>
          <w:sz w:val="24"/>
          <w:szCs w:val="24"/>
        </w:rPr>
        <w:t>0</w:t>
      </w:r>
      <w:r w:rsidR="009E499A">
        <w:rPr>
          <w:rFonts w:ascii="Times New Roman" w:hAnsi="Times New Roman" w:cs="Times New Roman"/>
          <w:sz w:val="24"/>
          <w:szCs w:val="24"/>
        </w:rPr>
        <w:t>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9E499A">
        <w:rPr>
          <w:rFonts w:ascii="Times New Roman" w:hAnsi="Times New Roman" w:cs="Times New Roman"/>
          <w:sz w:val="24"/>
          <w:szCs w:val="24"/>
        </w:rPr>
        <w:t>1</w:t>
      </w:r>
      <w:r w:rsidR="00EB3038">
        <w:rPr>
          <w:rFonts w:ascii="Times New Roman" w:hAnsi="Times New Roman" w:cs="Times New Roman"/>
          <w:sz w:val="24"/>
          <w:szCs w:val="24"/>
        </w:rPr>
        <w:t>0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EB3038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9E499A">
        <w:rPr>
          <w:rFonts w:ascii="Times New Roman" w:hAnsi="Times New Roman" w:cs="Times New Roman"/>
          <w:sz w:val="24"/>
          <w:szCs w:val="24"/>
        </w:rPr>
        <w:t>максимальная</w:t>
      </w:r>
      <w:r w:rsidR="00062796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9E499A">
        <w:rPr>
          <w:rFonts w:ascii="Times New Roman" w:hAnsi="Times New Roman" w:cs="Times New Roman"/>
          <w:sz w:val="24"/>
          <w:szCs w:val="24"/>
        </w:rPr>
        <w:t>ь, полученная в результате торгов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9E499A">
        <w:rPr>
          <w:rFonts w:ascii="Times New Roman" w:hAnsi="Times New Roman" w:cs="Times New Roman"/>
          <w:sz w:val="24"/>
          <w:szCs w:val="24"/>
        </w:rPr>
        <w:t>победитель будет определяться по максимальной цене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lastRenderedPageBreak/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23535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EB3038">
        <w:rPr>
          <w:rFonts w:ascii="Times New Roman" w:hAnsi="Times New Roman" w:cs="Times New Roman"/>
          <w:sz w:val="24"/>
          <w:szCs w:val="24"/>
        </w:rPr>
        <w:t>11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E499A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A3DE0" w:rsidRDefault="005A3DE0" w:rsidP="009E499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письмо</w:t>
      </w:r>
      <w:r w:rsidR="00C73E00" w:rsidRPr="00697FEF">
        <w:rPr>
          <w:rFonts w:ascii="Times New Roman" w:hAnsi="Times New Roman" w:cs="Times New Roman"/>
          <w:sz w:val="24"/>
          <w:szCs w:val="24"/>
        </w:rPr>
        <w:t xml:space="preserve"> </w:t>
      </w:r>
      <w:r w:rsidR="00B950D1" w:rsidRPr="00697FEF">
        <w:rPr>
          <w:rFonts w:ascii="Times New Roman" w:hAnsi="Times New Roman" w:cs="Times New Roman"/>
          <w:sz w:val="24"/>
          <w:szCs w:val="24"/>
        </w:rPr>
        <w:t>на</w:t>
      </w:r>
      <w:r w:rsidR="009E499A" w:rsidRPr="009E499A">
        <w:t xml:space="preserve"> </w:t>
      </w:r>
      <w:r w:rsidR="009E499A">
        <w:rPr>
          <w:rFonts w:ascii="Times New Roman" w:hAnsi="Times New Roman" w:cs="Times New Roman"/>
          <w:sz w:val="24"/>
          <w:szCs w:val="24"/>
        </w:rPr>
        <w:t>п</w:t>
      </w:r>
      <w:r w:rsidR="009E499A" w:rsidRPr="009E499A">
        <w:rPr>
          <w:rFonts w:ascii="Times New Roman" w:hAnsi="Times New Roman" w:cs="Times New Roman"/>
          <w:sz w:val="24"/>
          <w:szCs w:val="24"/>
        </w:rPr>
        <w:t>родажу железно-молибденового катализатора</w:t>
      </w:r>
      <w:r w:rsidR="00082785" w:rsidRPr="00697FEF">
        <w:rPr>
          <w:rFonts w:ascii="Times New Roman" w:hAnsi="Times New Roman" w:cs="Times New Roman"/>
          <w:sz w:val="24"/>
          <w:szCs w:val="24"/>
        </w:rPr>
        <w:t>.</w:t>
      </w:r>
    </w:p>
    <w:p w:rsidR="00697FEF" w:rsidRDefault="005A3DE0" w:rsidP="009E499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исходного катализатора</w:t>
      </w:r>
    </w:p>
    <w:p w:rsidR="00BB6423" w:rsidRPr="00697FEF" w:rsidRDefault="009A3E85" w:rsidP="008357A4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7FEF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EB3038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82785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B950D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2CE" w:rsidRDefault="006732CE" w:rsidP="00FD752B">
      <w:pPr>
        <w:spacing w:after="0" w:line="240" w:lineRule="auto"/>
      </w:pPr>
      <w:r>
        <w:separator/>
      </w:r>
    </w:p>
  </w:endnote>
  <w:endnote w:type="continuationSeparator" w:id="0">
    <w:p w:rsidR="006732CE" w:rsidRDefault="006732CE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2CE" w:rsidRDefault="006732CE" w:rsidP="00FD752B">
      <w:pPr>
        <w:spacing w:after="0" w:line="240" w:lineRule="auto"/>
      </w:pPr>
      <w:r>
        <w:separator/>
      </w:r>
    </w:p>
  </w:footnote>
  <w:footnote w:type="continuationSeparator" w:id="0">
    <w:p w:rsidR="006732CE" w:rsidRDefault="006732CE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7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1F54C4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AE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17A6"/>
    <w:rsid w:val="004734E5"/>
    <w:rsid w:val="00486423"/>
    <w:rsid w:val="00491982"/>
    <w:rsid w:val="004A3A54"/>
    <w:rsid w:val="004C2C48"/>
    <w:rsid w:val="004E7DA2"/>
    <w:rsid w:val="004E7DCB"/>
    <w:rsid w:val="004F7F28"/>
    <w:rsid w:val="00500E12"/>
    <w:rsid w:val="005409FF"/>
    <w:rsid w:val="00542265"/>
    <w:rsid w:val="0055223E"/>
    <w:rsid w:val="005A3DE0"/>
    <w:rsid w:val="005B0093"/>
    <w:rsid w:val="005C4F04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32CE"/>
    <w:rsid w:val="00676970"/>
    <w:rsid w:val="00693348"/>
    <w:rsid w:val="006946FF"/>
    <w:rsid w:val="00697FE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316E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9E499A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7D8A"/>
    <w:rsid w:val="00B61B06"/>
    <w:rsid w:val="00B71DED"/>
    <w:rsid w:val="00B950D1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E12B4"/>
    <w:rsid w:val="00CF268C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B3038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4B96"/>
    <w:rsid w:val="00FD752B"/>
    <w:rsid w:val="00FE43A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442ED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EA7DD-4EBA-49C2-920B-5D516722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105</cp:revision>
  <cp:lastPrinted>2018-03-22T04:15:00Z</cp:lastPrinted>
  <dcterms:created xsi:type="dcterms:W3CDTF">2018-02-19T11:51:00Z</dcterms:created>
  <dcterms:modified xsi:type="dcterms:W3CDTF">2025-09-25T10:43:00Z</dcterms:modified>
</cp:coreProperties>
</file>